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AEE2" w14:textId="77777777" w:rsidR="00FC03F6" w:rsidRPr="00A2745E" w:rsidRDefault="006C4945">
      <w:pPr>
        <w:rPr>
          <w:b/>
        </w:rPr>
      </w:pPr>
      <w:r w:rsidRPr="00A2745E">
        <w:rPr>
          <w:b/>
        </w:rPr>
        <w:t>Dublin Port Maintenance Dredging</w:t>
      </w:r>
    </w:p>
    <w:p w14:paraId="15D00ACA" w14:textId="77777777" w:rsidR="00A2745E" w:rsidRPr="00A2745E" w:rsidRDefault="00A2745E" w:rsidP="00A2745E">
      <w:r w:rsidRPr="00A2745E">
        <w:t xml:space="preserve">Dublin Port Company </w:t>
      </w:r>
      <w:r w:rsidR="0055778A">
        <w:t xml:space="preserve">(DPC) </w:t>
      </w:r>
      <w:r w:rsidRPr="00A2745E">
        <w:t>require</w:t>
      </w:r>
      <w:r w:rsidR="000C0D7C">
        <w:t>s</w:t>
      </w:r>
      <w:r w:rsidRPr="00A2745E">
        <w:t xml:space="preserve"> regular maintenance dredging of the Port’s navigation channel</w:t>
      </w:r>
      <w:r w:rsidR="00C56BB0">
        <w:t xml:space="preserve">, </w:t>
      </w:r>
      <w:proofErr w:type="gramStart"/>
      <w:r w:rsidR="00C56BB0">
        <w:t>basins</w:t>
      </w:r>
      <w:proofErr w:type="gramEnd"/>
      <w:r w:rsidRPr="00A2745E">
        <w:t xml:space="preserve"> and berthing pockets to maintain </w:t>
      </w:r>
      <w:r w:rsidR="00515736">
        <w:t>sufficient</w:t>
      </w:r>
      <w:r w:rsidRPr="00A2745E">
        <w:t xml:space="preserve"> </w:t>
      </w:r>
      <w:r w:rsidR="00C56BB0">
        <w:t xml:space="preserve">water </w:t>
      </w:r>
      <w:r w:rsidRPr="00A2745E">
        <w:t>depth to allow the safe passage of cargo and passengers to and from the Port.</w:t>
      </w:r>
    </w:p>
    <w:p w14:paraId="693AB66E" w14:textId="666F09E7" w:rsidR="00A2745E" w:rsidRPr="00A2745E" w:rsidRDefault="00A2745E" w:rsidP="00A2745E">
      <w:r w:rsidRPr="00A2745E">
        <w:t xml:space="preserve">The last maintenance dredging campaign was undertaken in </w:t>
      </w:r>
      <w:r w:rsidR="00C34C5E">
        <w:t>202</w:t>
      </w:r>
      <w:r w:rsidR="00585B84">
        <w:t>3</w:t>
      </w:r>
      <w:r w:rsidRPr="00A2745E">
        <w:t xml:space="preserve"> but since then sediment has built up over time causing a reduction in the </w:t>
      </w:r>
      <w:r w:rsidR="00515736">
        <w:t xml:space="preserve">water </w:t>
      </w:r>
      <w:r w:rsidRPr="00A2745E">
        <w:t xml:space="preserve">depth </w:t>
      </w:r>
      <w:r w:rsidR="00515736">
        <w:t xml:space="preserve">required </w:t>
      </w:r>
      <w:r w:rsidRPr="00A2745E">
        <w:t>in parts of the navigation channel</w:t>
      </w:r>
      <w:r w:rsidR="00C56BB0">
        <w:t>, basins</w:t>
      </w:r>
      <w:r w:rsidRPr="00A2745E">
        <w:t xml:space="preserve"> and berthing pockets, thereby hampering day-to-day Port operations.</w:t>
      </w:r>
    </w:p>
    <w:p w14:paraId="0C758C01" w14:textId="6B29B025" w:rsidR="00A2745E" w:rsidRPr="00A2745E" w:rsidRDefault="00A2745E" w:rsidP="00A2745E">
      <w:pPr>
        <w:rPr>
          <w:b/>
        </w:rPr>
      </w:pPr>
      <w:r w:rsidRPr="00A2745E">
        <w:rPr>
          <w:b/>
        </w:rPr>
        <w:t xml:space="preserve">Maintenance Dredging </w:t>
      </w:r>
      <w:r w:rsidR="00356CEB">
        <w:rPr>
          <w:b/>
        </w:rPr>
        <w:t>2024</w:t>
      </w:r>
      <w:r w:rsidR="00356CEB" w:rsidRPr="00A2745E">
        <w:rPr>
          <w:b/>
        </w:rPr>
        <w:t xml:space="preserve"> </w:t>
      </w:r>
      <w:r w:rsidRPr="00A2745E">
        <w:rPr>
          <w:b/>
        </w:rPr>
        <w:t>campaign</w:t>
      </w:r>
    </w:p>
    <w:p w14:paraId="1488C760" w14:textId="00608CBC" w:rsidR="00515736" w:rsidRDefault="0055778A" w:rsidP="00A2745E">
      <w:r>
        <w:t>DPC</w:t>
      </w:r>
      <w:r w:rsidR="00A2745E">
        <w:t xml:space="preserve"> intend to carry </w:t>
      </w:r>
      <w:r>
        <w:t xml:space="preserve">out a Maintenance Dredging campaign </w:t>
      </w:r>
      <w:r w:rsidR="008D417A">
        <w:t>within the period</w:t>
      </w:r>
      <w:r w:rsidR="00C34C5E">
        <w:t xml:space="preserve"> </w:t>
      </w:r>
      <w:r w:rsidR="00585B84">
        <w:t>July</w:t>
      </w:r>
      <w:r w:rsidR="00C34C5E">
        <w:t xml:space="preserve"> and</w:t>
      </w:r>
      <w:r w:rsidR="00515736">
        <w:t xml:space="preserve"> </w:t>
      </w:r>
      <w:r w:rsidR="00585B84">
        <w:t>August</w:t>
      </w:r>
      <w:r>
        <w:t xml:space="preserve"> 20</w:t>
      </w:r>
      <w:r w:rsidR="00515736">
        <w:t>2</w:t>
      </w:r>
      <w:r w:rsidR="00585B84">
        <w:t>4</w:t>
      </w:r>
      <w:r w:rsidR="008434ED">
        <w:t>, weather permitting,</w:t>
      </w:r>
      <w:r>
        <w:t xml:space="preserve"> </w:t>
      </w:r>
      <w:proofErr w:type="gramStart"/>
      <w:r>
        <w:t>in order to</w:t>
      </w:r>
      <w:proofErr w:type="gramEnd"/>
      <w:r>
        <w:t xml:space="preserve"> re-establish the </w:t>
      </w:r>
      <w:r w:rsidR="00515736">
        <w:t>water</w:t>
      </w:r>
      <w:r>
        <w:t xml:space="preserve"> depth </w:t>
      </w:r>
      <w:r w:rsidR="00515736">
        <w:t>required within the navigation channel</w:t>
      </w:r>
      <w:r w:rsidR="00C56BB0">
        <w:t>, basins</w:t>
      </w:r>
      <w:r w:rsidR="00515736">
        <w:t xml:space="preserve"> and berths</w:t>
      </w:r>
      <w:r>
        <w:t>. The maintenance dredging campaign will be undertaken in accordance with the conditions as set out in Foreshore Licen</w:t>
      </w:r>
      <w:r w:rsidR="00515736">
        <w:t>c</w:t>
      </w:r>
      <w:r>
        <w:t xml:space="preserve">e </w:t>
      </w:r>
      <w:r w:rsidR="00515736" w:rsidRPr="00515736">
        <w:t>FS 00</w:t>
      </w:r>
      <w:r w:rsidR="00C34C5E">
        <w:t>7132</w:t>
      </w:r>
      <w:r w:rsidR="00515736">
        <w:t xml:space="preserve"> </w:t>
      </w:r>
      <w:r>
        <w:t xml:space="preserve">and </w:t>
      </w:r>
      <w:r w:rsidR="00515736">
        <w:t xml:space="preserve">Dumping at Sea Permit </w:t>
      </w:r>
      <w:r>
        <w:t>S0004-0</w:t>
      </w:r>
      <w:r w:rsidR="00C34C5E">
        <w:t>3</w:t>
      </w:r>
      <w:r w:rsidR="00515736">
        <w:t>.</w:t>
      </w:r>
      <w:r>
        <w:t xml:space="preserve"> </w:t>
      </w:r>
    </w:p>
    <w:p w14:paraId="5E556C83" w14:textId="380EA632" w:rsidR="0055778A" w:rsidRDefault="00C34C5E" w:rsidP="00A2745E">
      <w:r>
        <w:t xml:space="preserve">When dates are confirmed for </w:t>
      </w:r>
      <w:r w:rsidR="008D417A">
        <w:t xml:space="preserve">the maintenance </w:t>
      </w:r>
      <w:r>
        <w:t>dredging</w:t>
      </w:r>
      <w:r w:rsidR="008D417A">
        <w:t xml:space="preserve"> campaign</w:t>
      </w:r>
      <w:r>
        <w:t xml:space="preserve"> in 202</w:t>
      </w:r>
      <w:r w:rsidR="00585B84">
        <w:t>4</w:t>
      </w:r>
      <w:r>
        <w:t>, n</w:t>
      </w:r>
      <w:r w:rsidR="0055778A">
        <w:t xml:space="preserve">otification </w:t>
      </w:r>
      <w:r>
        <w:t>will be</w:t>
      </w:r>
      <w:r w:rsidR="0055778A">
        <w:t xml:space="preserve"> sent to </w:t>
      </w:r>
      <w:r w:rsidR="004079C4">
        <w:t xml:space="preserve">both </w:t>
      </w:r>
      <w:r w:rsidR="00585B84">
        <w:t>MARA</w:t>
      </w:r>
      <w:r w:rsidR="00515736">
        <w:t xml:space="preserve"> and EPA </w:t>
      </w:r>
      <w:r w:rsidR="0055778A">
        <w:t>of DPC’s intention to undertake these essential works.</w:t>
      </w:r>
    </w:p>
    <w:p w14:paraId="02DF1040" w14:textId="77777777" w:rsidR="00A2745E" w:rsidRPr="00A2745E" w:rsidRDefault="00A2745E" w:rsidP="00A2745E">
      <w:pPr>
        <w:rPr>
          <w:b/>
        </w:rPr>
      </w:pPr>
      <w:r w:rsidRPr="00A2745E">
        <w:rPr>
          <w:b/>
        </w:rPr>
        <w:t>Environmental Considerations</w:t>
      </w:r>
    </w:p>
    <w:p w14:paraId="427F2092" w14:textId="77777777" w:rsidR="00A2745E" w:rsidRPr="00A2745E" w:rsidRDefault="0055778A" w:rsidP="00C34C5E">
      <w:pPr>
        <w:jc w:val="both"/>
      </w:pPr>
      <w:r>
        <w:t>DPC’s</w:t>
      </w:r>
      <w:r w:rsidR="00A2745E" w:rsidRPr="00A2745E">
        <w:t xml:space="preserve"> current practice is to dispose of the dredge material at the licenced offshore disposal site located to the west of the Burford Bank in compliance with the conditions of a Dumping at Sea Permit from the EPA. The licenced offshore disposal site lies within the </w:t>
      </w:r>
      <w:proofErr w:type="spellStart"/>
      <w:r w:rsidR="00A2745E" w:rsidRPr="00A2745E">
        <w:t>Rockabill</w:t>
      </w:r>
      <w:proofErr w:type="spellEnd"/>
      <w:r w:rsidR="00A2745E" w:rsidRPr="00A2745E">
        <w:t xml:space="preserve"> to </w:t>
      </w:r>
      <w:proofErr w:type="spellStart"/>
      <w:r w:rsidR="00A2745E" w:rsidRPr="00A2745E">
        <w:t>Dalkey</w:t>
      </w:r>
      <w:proofErr w:type="spellEnd"/>
      <w:r w:rsidR="00A2745E" w:rsidRPr="00A2745E">
        <w:t xml:space="preserve"> Island candidate Special Area of Conservation (site code: 003000). The qualifying interests for the site are Harbour Porpoise and reefs. As there are no reefs near to the site, the key qualifying interest is Harbour Porpoise. </w:t>
      </w:r>
    </w:p>
    <w:p w14:paraId="22115929" w14:textId="39575907" w:rsidR="00A2745E" w:rsidRPr="00A2745E" w:rsidRDefault="00A2745E" w:rsidP="00C34C5E">
      <w:pPr>
        <w:jc w:val="both"/>
      </w:pPr>
      <w:proofErr w:type="gramStart"/>
      <w:r w:rsidRPr="00A2745E">
        <w:t>In order to</w:t>
      </w:r>
      <w:proofErr w:type="gramEnd"/>
      <w:r w:rsidRPr="00A2745E">
        <w:t xml:space="preserve"> safeguard the Harbour Porpoise, Dublin Port Company confirms that it shall be fully compliant with the requirements set out in National Parks &amp; Wildlife Service’s</w:t>
      </w:r>
      <w:r w:rsidR="00356CEB" w:rsidRPr="00A2745E" w:rsidDel="00356CEB">
        <w:t xml:space="preserve"> </w:t>
      </w:r>
      <w:r w:rsidRPr="00A2745E">
        <w:t xml:space="preserve">“Guidance to Manage the risk to Marine Mammals from Man-made Sound Sources in Irish Waters” (January 2014) in respect of both the maintenance dredging activity </w:t>
      </w:r>
      <w:r w:rsidR="00585B84">
        <w:t>within the maritime area</w:t>
      </w:r>
      <w:r w:rsidRPr="00A2745E">
        <w:t xml:space="preserve"> and the disposal activity at the licenced offshore disposal site. As part of this commitment, an independent, suitably qualified, Marine Mammal Observer will be present during the dredging and dumping activities to ensure full compliance with the Guidance. This will ensure that the maintenance dredging will have no </w:t>
      </w:r>
      <w:r w:rsidR="00585B84" w:rsidRPr="00A2745E">
        <w:t>measurable</w:t>
      </w:r>
      <w:r w:rsidRPr="00A2745E">
        <w:t xml:space="preserve"> impact on the welfare of Harbour Porpoise in Dublin Bay.</w:t>
      </w:r>
    </w:p>
    <w:p w14:paraId="0E963564" w14:textId="77777777" w:rsidR="00A2745E" w:rsidRPr="004079C4" w:rsidRDefault="004079C4" w:rsidP="00A2745E">
      <w:pPr>
        <w:rPr>
          <w:b/>
        </w:rPr>
      </w:pPr>
      <w:r w:rsidRPr="004079C4">
        <w:rPr>
          <w:b/>
        </w:rPr>
        <w:t xml:space="preserve">Contacting DPC </w:t>
      </w:r>
    </w:p>
    <w:p w14:paraId="338AF959" w14:textId="58CDC15E" w:rsidR="004079C4" w:rsidRDefault="004079C4" w:rsidP="00A2745E">
      <w:r>
        <w:t>If you have any concerns, or complaints, with respect to the Maintenance Dredging Campaign 20</w:t>
      </w:r>
      <w:r w:rsidR="00C34C5E">
        <w:t>2</w:t>
      </w:r>
      <w:r w:rsidR="00585B84">
        <w:t>4</w:t>
      </w:r>
      <w:r>
        <w:t>, direct contact can be made with DPC by phoning the following number during normal business hours</w:t>
      </w:r>
    </w:p>
    <w:p w14:paraId="758C91C3" w14:textId="012CFD20" w:rsidR="004079C4" w:rsidRDefault="004079C4" w:rsidP="00A2745E">
      <w:r>
        <w:t xml:space="preserve">Phone </w:t>
      </w:r>
      <w:r w:rsidR="00E821C5">
        <w:t>01 8876000</w:t>
      </w:r>
      <w:r>
        <w:t xml:space="preserve"> and ask for </w:t>
      </w:r>
      <w:r w:rsidR="00E821C5">
        <w:t>Eamon McElroy.</w:t>
      </w:r>
    </w:p>
    <w:p w14:paraId="2CC0DC27" w14:textId="77777777" w:rsidR="004079C4" w:rsidRDefault="004079C4" w:rsidP="00A2745E">
      <w:r>
        <w:t>DPC will undertake to make every effort to address your concerns.</w:t>
      </w:r>
    </w:p>
    <w:p w14:paraId="43A86117" w14:textId="4D4B2EB1" w:rsidR="00A2745E" w:rsidRDefault="004079C4">
      <w:pPr>
        <w:rPr>
          <w:b/>
        </w:rPr>
      </w:pPr>
      <w:r>
        <w:t xml:space="preserve">Alternatively, you may wish to make direct contact with the Office of Environmental Enforcement, EPA. </w:t>
      </w:r>
    </w:p>
    <w:sectPr w:rsidR="00A274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7CDB" w14:textId="77777777" w:rsidR="001F0E0A" w:rsidRDefault="001F0E0A" w:rsidP="008D417A">
      <w:pPr>
        <w:spacing w:after="0" w:line="240" w:lineRule="auto"/>
      </w:pPr>
      <w:r>
        <w:separator/>
      </w:r>
    </w:p>
  </w:endnote>
  <w:endnote w:type="continuationSeparator" w:id="0">
    <w:p w14:paraId="23ECDC40" w14:textId="77777777" w:rsidR="001F0E0A" w:rsidRDefault="001F0E0A" w:rsidP="008D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F73B" w14:textId="77777777" w:rsidR="001F0E0A" w:rsidRDefault="001F0E0A" w:rsidP="008D417A">
      <w:pPr>
        <w:spacing w:after="0" w:line="240" w:lineRule="auto"/>
      </w:pPr>
      <w:r>
        <w:separator/>
      </w:r>
    </w:p>
  </w:footnote>
  <w:footnote w:type="continuationSeparator" w:id="0">
    <w:p w14:paraId="5AD45436" w14:textId="77777777" w:rsidR="001F0E0A" w:rsidRDefault="001F0E0A" w:rsidP="008D4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432B6"/>
    <w:multiLevelType w:val="hybridMultilevel"/>
    <w:tmpl w:val="5830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57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45"/>
    <w:rsid w:val="000C0D7C"/>
    <w:rsid w:val="001F0E0A"/>
    <w:rsid w:val="0025755E"/>
    <w:rsid w:val="002B6049"/>
    <w:rsid w:val="00352907"/>
    <w:rsid w:val="00356CEB"/>
    <w:rsid w:val="004079C4"/>
    <w:rsid w:val="004561A5"/>
    <w:rsid w:val="00515736"/>
    <w:rsid w:val="0055778A"/>
    <w:rsid w:val="00585B84"/>
    <w:rsid w:val="00594584"/>
    <w:rsid w:val="005A375D"/>
    <w:rsid w:val="00614095"/>
    <w:rsid w:val="006C4945"/>
    <w:rsid w:val="008434ED"/>
    <w:rsid w:val="008470F1"/>
    <w:rsid w:val="00865A53"/>
    <w:rsid w:val="00893EE3"/>
    <w:rsid w:val="008D417A"/>
    <w:rsid w:val="00937752"/>
    <w:rsid w:val="00A2745E"/>
    <w:rsid w:val="00AB0600"/>
    <w:rsid w:val="00B855DA"/>
    <w:rsid w:val="00C34C5E"/>
    <w:rsid w:val="00C56BB0"/>
    <w:rsid w:val="00C93A0F"/>
    <w:rsid w:val="00D96C03"/>
    <w:rsid w:val="00E63C6E"/>
    <w:rsid w:val="00E821C5"/>
    <w:rsid w:val="00F32B2E"/>
    <w:rsid w:val="00F8574E"/>
    <w:rsid w:val="00FC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757EF"/>
  <w15:docId w15:val="{685DC5BF-4F1F-40AC-86F1-21D6AA94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6E"/>
    <w:pPr>
      <w:ind w:left="720"/>
      <w:contextualSpacing/>
    </w:pPr>
  </w:style>
  <w:style w:type="paragraph" w:styleId="BalloonText">
    <w:name w:val="Balloon Text"/>
    <w:basedOn w:val="Normal"/>
    <w:link w:val="BalloonTextChar"/>
    <w:uiPriority w:val="99"/>
    <w:semiHidden/>
    <w:unhideWhenUsed/>
    <w:rsid w:val="000C0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7C"/>
    <w:rPr>
      <w:rFonts w:ascii="Tahoma" w:hAnsi="Tahoma" w:cs="Tahoma"/>
      <w:sz w:val="16"/>
      <w:szCs w:val="16"/>
    </w:rPr>
  </w:style>
  <w:style w:type="paragraph" w:styleId="Revision">
    <w:name w:val="Revision"/>
    <w:hidden/>
    <w:uiPriority w:val="99"/>
    <w:semiHidden/>
    <w:rsid w:val="00356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Barr</dc:creator>
  <cp:lastModifiedBy>Barr, Alan</cp:lastModifiedBy>
  <cp:revision>4</cp:revision>
  <dcterms:created xsi:type="dcterms:W3CDTF">2024-06-20T07:44:00Z</dcterms:created>
  <dcterms:modified xsi:type="dcterms:W3CDTF">2024-06-20T07:59:00Z</dcterms:modified>
</cp:coreProperties>
</file>